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58" w:rsidRPr="00532E58" w:rsidRDefault="00532E58" w:rsidP="00532E58">
      <w:pPr>
        <w:spacing w:line="256" w:lineRule="auto"/>
        <w:ind w:firstLine="708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sz w:val="28"/>
          <w:szCs w:val="28"/>
        </w:rPr>
        <w:t xml:space="preserve">Приглашаем Вас выйти на рынок Турецкой Республик по каналам </w:t>
      </w:r>
      <w:proofErr w:type="spellStart"/>
      <w:r w:rsidRPr="00532E58">
        <w:rPr>
          <w:rFonts w:ascii="Times New Roman" w:eastAsia="SimSun" w:hAnsi="Times New Roman" w:cs="Times New Roman"/>
          <w:b/>
          <w:sz w:val="28"/>
          <w:szCs w:val="28"/>
        </w:rPr>
        <w:t>интернет-торговли</w:t>
      </w:r>
      <w:proofErr w:type="spellEnd"/>
      <w:r w:rsidRPr="00532E58">
        <w:rPr>
          <w:rFonts w:ascii="Times New Roman" w:eastAsia="SimSun" w:hAnsi="Times New Roman" w:cs="Times New Roman"/>
          <w:b/>
          <w:sz w:val="28"/>
          <w:szCs w:val="28"/>
        </w:rPr>
        <w:t xml:space="preserve"> с сопровождением Российского экспортного центра. </w:t>
      </w:r>
    </w:p>
    <w:p w:rsidR="00532E58" w:rsidRPr="00532E58" w:rsidRDefault="00532E58" w:rsidP="00532E58">
      <w:pPr>
        <w:spacing w:line="25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2E58">
        <w:rPr>
          <w:rFonts w:ascii="Times New Roman" w:eastAsia="SimSun" w:hAnsi="Times New Roman" w:cs="Times New Roman"/>
          <w:sz w:val="28"/>
          <w:szCs w:val="28"/>
        </w:rPr>
        <w:t xml:space="preserve">В условиях ограничений, введенных со стороны ряда международных электронных площадок, а также иностранных платежных сервисов </w:t>
      </w:r>
      <w:r w:rsidR="00102BB1">
        <w:rPr>
          <w:rFonts w:ascii="Times New Roman" w:eastAsia="SimSun" w:hAnsi="Times New Roman" w:cs="Times New Roman"/>
          <w:sz w:val="28"/>
          <w:szCs w:val="28"/>
        </w:rPr>
        <w:br/>
      </w:r>
      <w:r w:rsidRPr="00532E58">
        <w:rPr>
          <w:rFonts w:ascii="Times New Roman" w:eastAsia="SimSun" w:hAnsi="Times New Roman" w:cs="Times New Roman"/>
          <w:sz w:val="28"/>
          <w:szCs w:val="28"/>
        </w:rPr>
        <w:t xml:space="preserve">в отношение российских резидентов, десятки тысяч российских продавцов, осуществлявших розничные отправки товаров за рубеж с территории Российской Федерации по каналам </w:t>
      </w:r>
      <w:proofErr w:type="spellStart"/>
      <w:r w:rsidRPr="00532E58">
        <w:rPr>
          <w:rFonts w:ascii="Times New Roman" w:eastAsia="SimSun" w:hAnsi="Times New Roman" w:cs="Times New Roman"/>
          <w:sz w:val="28"/>
          <w:szCs w:val="28"/>
        </w:rPr>
        <w:t>интернет-торговли</w:t>
      </w:r>
      <w:proofErr w:type="spellEnd"/>
      <w:r w:rsidRPr="00532E58">
        <w:rPr>
          <w:rFonts w:ascii="Times New Roman" w:eastAsia="SimSun" w:hAnsi="Times New Roman" w:cs="Times New Roman"/>
          <w:sz w:val="28"/>
          <w:szCs w:val="28"/>
        </w:rPr>
        <w:t xml:space="preserve">, оказались без каналов сбыта. </w:t>
      </w:r>
    </w:p>
    <w:p w:rsidR="00532E58" w:rsidRPr="00532E58" w:rsidRDefault="00532E58" w:rsidP="00532E58">
      <w:pPr>
        <w:spacing w:line="256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2E58">
        <w:rPr>
          <w:rFonts w:ascii="Times New Roman" w:eastAsia="SimSun" w:hAnsi="Times New Roman" w:cs="Times New Roman"/>
          <w:sz w:val="28"/>
          <w:szCs w:val="28"/>
        </w:rPr>
        <w:t>С целью переориентации экспортных потоков с территории Российской Федерации, ранее осуществлявшихся через электронные торговые платформы США и ЕС, Российский экспортный центр создает канал российского экспорта в Турецкую Республику.</w:t>
      </w:r>
    </w:p>
    <w:p w:rsidR="00532E58" w:rsidRPr="00532E58" w:rsidRDefault="00532E58" w:rsidP="00532E58">
      <w:pPr>
        <w:spacing w:after="120" w:line="264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FF0000"/>
          <w:sz w:val="28"/>
          <w:szCs w:val="28"/>
        </w:rPr>
        <w:t>Почему Турция?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Географическая близость.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Наличие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кастомизированных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транспортно-логистических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решений от крупнейших логистических операторов России позволят настроить оптимальную логистику.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Доступные механизмы расчетов.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Вам будет предоставлена информация по оптимальным каналам для организации расчетов между российскими и турецкими контрагентами.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Благоприятные условия для входа российских товаров.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Если Вы ранее продавали на рынке ЕС и США, Вы сможете пройти все ввозные процедуры в упрощенном режиме.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Наличие спроса на российские товары среди потребителей.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Прямые договоренности с ключевыми турецкими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маркетплейсами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открывают возможности «быстрого старта» на рынке.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Развитый рынок </w:t>
      </w:r>
      <w:proofErr w:type="spellStart"/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интернет-торговли.</w:t>
      </w:r>
      <w:r w:rsidRPr="00532E58">
        <w:rPr>
          <w:rFonts w:ascii="Times New Roman" w:eastAsia="SimSun" w:hAnsi="Times New Roman" w:cs="Times New Roman"/>
          <w:sz w:val="28"/>
          <w:szCs w:val="28"/>
        </w:rPr>
        <w:t>В</w:t>
      </w:r>
      <w:proofErr w:type="spellEnd"/>
      <w:r w:rsidRPr="00532E58">
        <w:rPr>
          <w:rFonts w:ascii="Times New Roman" w:eastAsia="SimSun" w:hAnsi="Times New Roman" w:cs="Times New Roman"/>
          <w:sz w:val="28"/>
          <w:szCs w:val="28"/>
        </w:rPr>
        <w:t xml:space="preserve"> 2018 году </w:t>
      </w:r>
      <w:r w:rsidRPr="00532E58">
        <w:rPr>
          <w:rFonts w:ascii="Times New Roman" w:eastAsia="SimSun" w:hAnsi="Times New Roman" w:cs="Times New Roman"/>
          <w:sz w:val="28"/>
          <w:szCs w:val="28"/>
          <w:lang w:val="en-US"/>
        </w:rPr>
        <w:t>AlibabaGroup</w:t>
      </w:r>
      <w:r w:rsidRPr="00532E58">
        <w:rPr>
          <w:rFonts w:ascii="Times New Roman" w:eastAsia="SimSun" w:hAnsi="Times New Roman" w:cs="Times New Roman"/>
          <w:sz w:val="28"/>
          <w:szCs w:val="28"/>
        </w:rPr>
        <w:t xml:space="preserve"> инвестировала в 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крупнейший турецкий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маркетплейс</w:t>
      </w:r>
      <w:r w:rsidRPr="00532E58">
        <w:rPr>
          <w:rFonts w:ascii="Times New Roman" w:eastAsia="SimSun" w:hAnsi="Times New Roman" w:cs="Times New Roman"/>
          <w:sz w:val="28"/>
          <w:szCs w:val="28"/>
          <w:lang w:val="en-US"/>
        </w:rPr>
        <w:t>Trendyol</w:t>
      </w:r>
      <w:proofErr w:type="spellEnd"/>
      <w:r w:rsidRPr="00532E58">
        <w:rPr>
          <w:rFonts w:ascii="Times New Roman" w:eastAsia="SimSun" w:hAnsi="Times New Roman" w:cs="Times New Roman"/>
          <w:sz w:val="28"/>
          <w:szCs w:val="28"/>
        </w:rPr>
        <w:t xml:space="preserve">, который стал одним из наиболее активно растущих активов </w:t>
      </w:r>
      <w:r w:rsidRPr="00532E58">
        <w:rPr>
          <w:rFonts w:ascii="Times New Roman" w:eastAsia="SimSun" w:hAnsi="Times New Roman" w:cs="Times New Roman"/>
          <w:sz w:val="28"/>
          <w:szCs w:val="28"/>
          <w:lang w:val="en-US"/>
        </w:rPr>
        <w:t>AlibabaGroup</w:t>
      </w:r>
      <w:r w:rsidRPr="00532E58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Выручка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Trendyol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составила в 2021 году 3,2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млрд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долларов США.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 xml:space="preserve">Транзитные возможности. 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С учетом режима таможенного союза между Турецкой Республикой и Европейским союзом возможно расширение рынков сбыта продукции, ввезенной в Турцию на рынок Европы.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Сопровождение со стороны РЭЦ.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 Турции действует представительство РЭЦ, которое сможет Вам оказать индивидуальное сопровождение на всем экспортном пути.</w:t>
      </w:r>
    </w:p>
    <w:p w:rsidR="00532E58" w:rsidRPr="00532E58" w:rsidRDefault="00532E58" w:rsidP="00532E58">
      <w:pPr>
        <w:spacing w:after="120" w:line="264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Наиболее актуальными товарными категориями для выхода на рынок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интернет-торговли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Турции являются: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готовые пищевые товары;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косметика и бытовая химия;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продукция лёгкой промышленности (товары для дома и сада; спортивные товары; товары для животных; аксессуары);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уникальные товары (ассортимент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маркетплейса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Etsy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);</w:t>
      </w:r>
    </w:p>
    <w:p w:rsidR="00532E58" w:rsidRPr="00532E58" w:rsidRDefault="00532E58" w:rsidP="00532E58">
      <w:pPr>
        <w:numPr>
          <w:ilvl w:val="0"/>
          <w:numId w:val="1"/>
        </w:numPr>
        <w:spacing w:after="120" w:line="264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ювелирные изделия.</w:t>
      </w:r>
    </w:p>
    <w:p w:rsidR="00532E58" w:rsidRPr="00532E58" w:rsidRDefault="00532E58" w:rsidP="00532E58">
      <w:pPr>
        <w:spacing w:after="120" w:line="30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Выход на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маркетплейсы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Турции требует наличия турецкого юридического лица для регистрации аккаунта и ввоз коммерческих партий на территорию Турции. РЭЦ совместно с турецкими партнерами сможет Вам оказать содействие в организации работы в двух форматах:</w:t>
      </w:r>
    </w:p>
    <w:p w:rsidR="00532E58" w:rsidRPr="00532E58" w:rsidRDefault="00532E58" w:rsidP="00532E58">
      <w:pPr>
        <w:numPr>
          <w:ilvl w:val="0"/>
          <w:numId w:val="2"/>
        </w:numPr>
        <w:spacing w:after="120" w:line="30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индивидуальный выход: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оказание содействия в открытии турецкого юридического лица для Вашей компании, настройка продаж индивидуального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аккаунта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на крупнейших электронных торговых площадках Турции, включая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Trendyol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32E58">
        <w:rPr>
          <w:rFonts w:ascii="Times New Roman" w:eastAsia="SimSun" w:hAnsi="Times New Roman" w:cs="Times New Roman"/>
          <w:color w:val="000000"/>
          <w:sz w:val="28"/>
          <w:szCs w:val="28"/>
          <w:lang w:val="en-US"/>
        </w:rPr>
        <w:t>Hepsiburada</w:t>
      </w:r>
      <w:proofErr w:type="spellEnd"/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>, организация логистики, сопровождение прохождения разрешительных процедур для ввоза продукции и т.д.;</w:t>
      </w:r>
    </w:p>
    <w:p w:rsidR="00532E58" w:rsidRPr="00532E58" w:rsidRDefault="00532E58" w:rsidP="00532E58">
      <w:pPr>
        <w:numPr>
          <w:ilvl w:val="0"/>
          <w:numId w:val="2"/>
        </w:numPr>
        <w:spacing w:after="120" w:line="300" w:lineRule="auto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000000"/>
          <w:sz w:val="28"/>
          <w:szCs w:val="28"/>
        </w:rPr>
        <w:t>продажи в рамках коллективного аккаунта:</w:t>
      </w:r>
      <w:r w:rsidRPr="00532E5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организация продаж Ваших товаров в рамках коллективного аккаунта с российскими товарами; организация доставки сборных грузов, сопровождение прохождения разрешительных процедур для ввоза продукции и т.д.;</w:t>
      </w:r>
    </w:p>
    <w:p w:rsidR="00532E58" w:rsidRPr="00532E58" w:rsidRDefault="00532E58" w:rsidP="00532E58">
      <w:pPr>
        <w:spacing w:line="25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2E58">
        <w:rPr>
          <w:rFonts w:ascii="Times New Roman" w:eastAsia="SimSun" w:hAnsi="Times New Roman" w:cs="Times New Roman"/>
          <w:sz w:val="28"/>
          <w:szCs w:val="28"/>
        </w:rPr>
        <w:t>Для всех заинтересованных участников проекта будет подобран оптимальный формат выхода, оказано содействие в получение доступных мер господдержки и другая необходимая помощь в индивидуальном формате.</w:t>
      </w:r>
    </w:p>
    <w:p w:rsidR="00532E58" w:rsidRPr="00532E58" w:rsidRDefault="00532E58" w:rsidP="00532E58">
      <w:pPr>
        <w:spacing w:line="25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532E58">
        <w:rPr>
          <w:rFonts w:ascii="Times New Roman" w:eastAsia="SimSun" w:hAnsi="Times New Roman" w:cs="Times New Roman"/>
          <w:sz w:val="28"/>
          <w:szCs w:val="28"/>
        </w:rPr>
        <w:t>Для участия просьба заполнить и отправить форму по ссылке:</w:t>
      </w:r>
    </w:p>
    <w:p w:rsidR="00532E58" w:rsidRPr="00532E58" w:rsidRDefault="00DB6C4D" w:rsidP="00532E58">
      <w:pPr>
        <w:spacing w:line="256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5" w:history="1">
        <w:r w:rsidR="00532E58" w:rsidRPr="00532E58">
          <w:rPr>
            <w:rFonts w:ascii="Times New Roman" w:eastAsia="SimSun" w:hAnsi="Times New Roman" w:cs="Times New Roman"/>
            <w:color w:val="0563C1"/>
            <w:sz w:val="28"/>
            <w:szCs w:val="28"/>
            <w:u w:val="single"/>
          </w:rPr>
          <w:t>https://forms.yandex.ru/cloud/6250145efff5a4b435c03fea/</w:t>
        </w:r>
      </w:hyperlink>
    </w:p>
    <w:p w:rsidR="00532E58" w:rsidRPr="00532E58" w:rsidRDefault="00532E58" w:rsidP="00532E58">
      <w:pPr>
        <w:spacing w:line="256" w:lineRule="auto"/>
        <w:ind w:firstLine="709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</w:rPr>
      </w:pPr>
      <w:r w:rsidRPr="00532E58">
        <w:rPr>
          <w:rFonts w:ascii="Times New Roman" w:eastAsia="SimSun" w:hAnsi="Times New Roman" w:cs="Times New Roman"/>
          <w:b/>
          <w:color w:val="FF0000"/>
          <w:sz w:val="28"/>
          <w:szCs w:val="28"/>
        </w:rPr>
        <w:t>Ждем Ваши заявки до 30 апреля 202</w:t>
      </w:r>
      <w:r w:rsidR="004B4F3C">
        <w:rPr>
          <w:rFonts w:ascii="Times New Roman" w:eastAsia="SimSun" w:hAnsi="Times New Roman" w:cs="Times New Roman"/>
          <w:b/>
          <w:color w:val="FF0000"/>
          <w:sz w:val="28"/>
          <w:szCs w:val="28"/>
        </w:rPr>
        <w:t>2</w:t>
      </w:r>
      <w:r w:rsidRPr="00532E58">
        <w:rPr>
          <w:rFonts w:ascii="Times New Roman" w:eastAsia="SimSun" w:hAnsi="Times New Roman" w:cs="Times New Roman"/>
          <w:b/>
          <w:color w:val="FF0000"/>
          <w:sz w:val="28"/>
          <w:szCs w:val="28"/>
        </w:rPr>
        <w:t xml:space="preserve"> года!</w:t>
      </w:r>
    </w:p>
    <w:p w:rsidR="00532E58" w:rsidRPr="00532E58" w:rsidRDefault="00532E58" w:rsidP="00532E58">
      <w:pPr>
        <w:spacing w:line="256" w:lineRule="auto"/>
        <w:jc w:val="both"/>
        <w:rPr>
          <w:rFonts w:ascii="Times New Roman" w:eastAsia="SimSun" w:hAnsi="Times New Roman" w:cs="Times New Roman"/>
          <w:b/>
          <w:color w:val="FF0000"/>
          <w:sz w:val="28"/>
          <w:szCs w:val="28"/>
        </w:rPr>
      </w:pPr>
    </w:p>
    <w:p w:rsidR="00532E58" w:rsidRPr="00055E5B" w:rsidRDefault="00532E58" w:rsidP="00B5594B">
      <w:pPr>
        <w:tabs>
          <w:tab w:val="left" w:pos="20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532E58" w:rsidRPr="00055E5B" w:rsidSect="00DB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70CA"/>
    <w:multiLevelType w:val="hybridMultilevel"/>
    <w:tmpl w:val="1236EBA4"/>
    <w:lvl w:ilvl="0" w:tplc="9C42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C08C4"/>
    <w:multiLevelType w:val="hybridMultilevel"/>
    <w:tmpl w:val="FA98463C"/>
    <w:lvl w:ilvl="0" w:tplc="9C420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E5B"/>
    <w:rsid w:val="00055E5B"/>
    <w:rsid w:val="0009695E"/>
    <w:rsid w:val="000B6642"/>
    <w:rsid w:val="000F385A"/>
    <w:rsid w:val="00102BB1"/>
    <w:rsid w:val="00164571"/>
    <w:rsid w:val="00196168"/>
    <w:rsid w:val="001A7D69"/>
    <w:rsid w:val="001C141E"/>
    <w:rsid w:val="001D2BE8"/>
    <w:rsid w:val="002354E1"/>
    <w:rsid w:val="00273436"/>
    <w:rsid w:val="0027752D"/>
    <w:rsid w:val="00302405"/>
    <w:rsid w:val="00316D64"/>
    <w:rsid w:val="00333F68"/>
    <w:rsid w:val="003A1BAC"/>
    <w:rsid w:val="00433893"/>
    <w:rsid w:val="00474602"/>
    <w:rsid w:val="004A095C"/>
    <w:rsid w:val="004B4F3C"/>
    <w:rsid w:val="004F1616"/>
    <w:rsid w:val="00532E58"/>
    <w:rsid w:val="00570A3E"/>
    <w:rsid w:val="005B3825"/>
    <w:rsid w:val="00666BDD"/>
    <w:rsid w:val="006A372F"/>
    <w:rsid w:val="006A70FF"/>
    <w:rsid w:val="006F7B41"/>
    <w:rsid w:val="007245C0"/>
    <w:rsid w:val="007410ED"/>
    <w:rsid w:val="00746BE3"/>
    <w:rsid w:val="0076031B"/>
    <w:rsid w:val="007A2CBF"/>
    <w:rsid w:val="007A5A64"/>
    <w:rsid w:val="00814FDA"/>
    <w:rsid w:val="00834983"/>
    <w:rsid w:val="008D5EF2"/>
    <w:rsid w:val="008E57D7"/>
    <w:rsid w:val="008F7ED6"/>
    <w:rsid w:val="0091274A"/>
    <w:rsid w:val="009130F8"/>
    <w:rsid w:val="00995B57"/>
    <w:rsid w:val="009D6D32"/>
    <w:rsid w:val="00A0245C"/>
    <w:rsid w:val="00A1190E"/>
    <w:rsid w:val="00A36115"/>
    <w:rsid w:val="00A40CC9"/>
    <w:rsid w:val="00A51698"/>
    <w:rsid w:val="00A53AEA"/>
    <w:rsid w:val="00A55754"/>
    <w:rsid w:val="00A960B4"/>
    <w:rsid w:val="00AF4BEC"/>
    <w:rsid w:val="00B5594B"/>
    <w:rsid w:val="00B72C86"/>
    <w:rsid w:val="00C139BD"/>
    <w:rsid w:val="00CE1271"/>
    <w:rsid w:val="00D31288"/>
    <w:rsid w:val="00D33B56"/>
    <w:rsid w:val="00D52980"/>
    <w:rsid w:val="00DB6C4D"/>
    <w:rsid w:val="00E0126E"/>
    <w:rsid w:val="00E14418"/>
    <w:rsid w:val="00E15EE0"/>
    <w:rsid w:val="00E578AC"/>
    <w:rsid w:val="00E67BE2"/>
    <w:rsid w:val="00E95B8A"/>
    <w:rsid w:val="00F341CE"/>
    <w:rsid w:val="00F6767A"/>
    <w:rsid w:val="00FA0ACA"/>
    <w:rsid w:val="00FA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389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38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250145efff5a4b435c03fe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Ермилова Виктория Владимировна</dc:creator>
  <cp:keywords/>
  <dc:description/>
  <cp:lastModifiedBy>Пользователь</cp:lastModifiedBy>
  <cp:revision>43</cp:revision>
  <dcterms:created xsi:type="dcterms:W3CDTF">2022-04-08T12:30:00Z</dcterms:created>
  <dcterms:modified xsi:type="dcterms:W3CDTF">2022-04-25T08:59:00Z</dcterms:modified>
</cp:coreProperties>
</file>